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D73" w:rsidRPr="00CF4D53" w:rsidRDefault="00F20D73" w:rsidP="00F20D73">
      <w:pPr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F20D73">
        <w:rPr>
          <w:rFonts w:ascii="TH SarabunPSK" w:hAnsi="TH SarabunPSK" w:cs="TH SarabunPSK"/>
          <w:b/>
          <w:bCs/>
          <w:sz w:val="28"/>
          <w:cs/>
        </w:rPr>
        <w:t>4.</w:t>
      </w:r>
      <w:r w:rsidRPr="00F20D73">
        <w:rPr>
          <w:rFonts w:ascii="TH SarabunPSK" w:hAnsi="TH SarabunPSK" w:cs="TH SarabunPSK"/>
          <w:b/>
          <w:bCs/>
          <w:sz w:val="28"/>
        </w:rPr>
        <w:t>4</w:t>
      </w:r>
      <w:r w:rsidRPr="00F20D73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F20D73">
        <w:rPr>
          <w:rFonts w:ascii="TH SarabunPSK" w:hAnsi="TH SarabunPSK" w:cs="TH SarabunPSK"/>
          <w:b/>
          <w:bCs/>
          <w:sz w:val="28"/>
        </w:rPr>
        <w:t xml:space="preserve">– 4.6 </w:t>
      </w:r>
      <w:r w:rsidRPr="00F20D73">
        <w:rPr>
          <w:rFonts w:ascii="TH SarabunPSK" w:hAnsi="TH SarabunPSK" w:cs="TH SarabunPSK"/>
          <w:b/>
          <w:bCs/>
          <w:sz w:val="28"/>
          <w:cs/>
        </w:rPr>
        <w:t>เทคโนโลยีใหม่/กระบวนการใหม่</w:t>
      </w:r>
    </w:p>
    <w:p w:rsidR="00F20D73" w:rsidRPr="00186427" w:rsidRDefault="00F20D73" w:rsidP="00F20D73">
      <w:pPr>
        <w:jc w:val="thaiDistribute"/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4323CD">
        <w:rPr>
          <w:rFonts w:ascii="TH SarabunPSK" w:hAnsi="TH SarabunPSK" w:cs="TH SarabunPSK"/>
          <w:sz w:val="28"/>
          <w:cs/>
        </w:rPr>
        <w:t>เทคโนโลยี/กระบวนการใหม่ หมายถึง กรรมวิธี ขั้นตอน หรือเทคนิค ที่พัฒนาขึ้นจากกระบวนการวิจัย พัฒนา หรือการปรับปรุงกระบวนการเดิมด้วยองค์ความรู้ด้านวิทยาศาสตร์และเทคโนโลยี</w:t>
      </w:r>
    </w:p>
    <w:p w:rsidR="00F20D73" w:rsidRDefault="00F20D73" w:rsidP="00F20D73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4323CD">
        <w:rPr>
          <w:rFonts w:ascii="TH SarabunPSK" w:hAnsi="TH SarabunPSK" w:cs="TH SarabunPSK"/>
          <w:b/>
          <w:bCs/>
          <w:sz w:val="28"/>
          <w:cs/>
        </w:rPr>
        <w:t>เทคโนโลยี/กระบวนการใหม่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เครื่องระเหยชนิดสุญญากาศควบคุมด้วยระบบ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</w:p>
    <w:p w:rsidR="00F20D73" w:rsidRDefault="00F20D73" w:rsidP="00F20D73">
      <w:pPr>
        <w:rPr>
          <w:rFonts w:ascii="TH SarabunPSK" w:hAnsi="TH SarabunPSK" w:cs="TH SarabunPSK"/>
          <w:b/>
          <w:bCs/>
          <w:sz w:val="28"/>
        </w:rPr>
      </w:pPr>
      <w:r w:rsidRPr="00CF4D53">
        <w:rPr>
          <w:rFonts w:ascii="TH SarabunPSK" w:hAnsi="TH SarabunPSK" w:cs="TH SarabunPSK" w:hint="cs"/>
          <w:b/>
          <w:bCs/>
          <w:sz w:val="28"/>
          <w:cs/>
        </w:rPr>
        <w:t>ระดับ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 w:rsidRPr="007A4A6D">
        <w:rPr>
          <w:rFonts w:ascii="TH SarabunPSK" w:hAnsi="TH SarabunPSK" w:cs="TH SarabunPSK" w:hint="cs"/>
          <w:sz w:val="28"/>
          <w:cs/>
        </w:rPr>
        <w:t>(</w:t>
      </w:r>
      <w:r w:rsidRPr="007A4A6D">
        <w:rPr>
          <w:rFonts w:ascii="TH SarabunPSK" w:hAnsi="TH SarabunPSK" w:cs="TH SarabunPSK"/>
          <w:sz w:val="28"/>
          <w:cs/>
        </w:rPr>
        <w:t>ห้องปฏิบัติการ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ระดับภาคสนาม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ระดับอุตสาหกรรม</w:t>
      </w:r>
      <w:r w:rsidRPr="007A4A6D">
        <w:rPr>
          <w:rFonts w:ascii="TH SarabunPSK" w:hAnsi="TH SarabunPSK" w:cs="TH SarabunPSK" w:hint="cs"/>
          <w:sz w:val="28"/>
          <w:cs/>
        </w:rPr>
        <w:t>)</w:t>
      </w:r>
    </w:p>
    <w:p w:rsidR="00F20D73" w:rsidRPr="00394166" w:rsidRDefault="00F20D73" w:rsidP="00F20D73">
      <w:pPr>
        <w:rPr>
          <w:rFonts w:ascii="TH SarabunPSK" w:hAnsi="TH SarabunPSK" w:cs="TH SarabunPSK"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ความพร้อมของเทคโนโลยีสู่อุตสาหกรรม (</w:t>
      </w:r>
      <w:r w:rsidRPr="00794EC7">
        <w:rPr>
          <w:rFonts w:ascii="TH SarabunPSK" w:hAnsi="TH SarabunPSK" w:cs="TH SarabunPSK"/>
          <w:b/>
          <w:bCs/>
          <w:sz w:val="28"/>
        </w:rPr>
        <w:t xml:space="preserve">TRL) </w:t>
      </w:r>
      <w:r w:rsidRPr="00794EC7">
        <w:rPr>
          <w:rFonts w:ascii="TH SarabunPSK" w:hAnsi="TH SarabunPSK" w:cs="TH SarabunPSK"/>
          <w:b/>
          <w:bCs/>
          <w:sz w:val="28"/>
          <w:cs/>
        </w:rPr>
        <w:t>เริ่มต้น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(</w:t>
      </w:r>
      <w:r w:rsidRPr="00794EC7">
        <w:rPr>
          <w:rFonts w:ascii="TH SarabunPSK" w:hAnsi="TH SarabunPSK" w:cs="TH SarabunPSK"/>
          <w:b/>
          <w:bCs/>
          <w:sz w:val="28"/>
        </w:rPr>
        <w:t>Proposal)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:rsidR="00F20D73" w:rsidRPr="00794EC7" w:rsidRDefault="00F20D73" w:rsidP="00F20D73">
      <w:pPr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 w:rsidRPr="00794EC7">
        <w:rPr>
          <w:rFonts w:ascii="TH SarabunPSK" w:hAnsi="TH SarabunPSK" w:cs="TH SarabunPSK"/>
          <w:b/>
          <w:bCs/>
          <w:sz w:val="28"/>
        </w:rPr>
        <w:t xml:space="preserve">TRL 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:rsidR="00F20D73" w:rsidRDefault="00F20D73" w:rsidP="00F20D73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 w:rsidRPr="004323CD">
        <w:rPr>
          <w:rFonts w:ascii="TH SarabunPSK" w:hAnsi="TH SarabunPSK" w:cs="TH SarabunPSK"/>
          <w:b/>
          <w:bCs/>
          <w:sz w:val="28"/>
          <w:cs/>
        </w:rPr>
        <w:t>เทคโนโลยี/กระบวนการใหม่</w:t>
      </w:r>
      <w:r w:rsidRPr="00794EC7">
        <w:rPr>
          <w:rFonts w:ascii="TH SarabunPSK" w:hAnsi="TH SarabunPSK" w:cs="TH SarabunPSK"/>
          <w:b/>
          <w:bCs/>
          <w:sz w:val="28"/>
          <w:cs/>
        </w:rPr>
        <w:t>)</w:t>
      </w:r>
    </w:p>
    <w:p w:rsidR="00F20D73" w:rsidRPr="002B708E" w:rsidRDefault="00F20D73" w:rsidP="00F20D73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</w:t>
      </w:r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r w:rsidRPr="00AA5D18">
        <w:rPr>
          <w:rFonts w:ascii="TH SarabunPSK" w:hAnsi="TH SarabunPSK" w:cs="TH SarabunPSK"/>
          <w:i/>
          <w:iCs/>
          <w:sz w:val="28"/>
          <w:cs/>
        </w:rPr>
        <w:t>สุญญากาศ</w:t>
      </w:r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r w:rsidRPr="00AA5D18">
        <w:rPr>
          <w:rFonts w:ascii="TH SarabunPSK" w:hAnsi="TH SarabunPSK" w:cs="TH SarabunPSK"/>
          <w:i/>
          <w:iCs/>
          <w:sz w:val="28"/>
          <w:cs/>
        </w:rPr>
        <w:t>การควบคุมอุณหภูมิ</w:t>
      </w:r>
    </w:p>
    <w:p w:rsidR="00F20D73" w:rsidRDefault="00F20D73" w:rsidP="00F20D73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2) คำอธิบายของเทคโนโลยีที่เกิดขึ้นจากโครงการ </w:t>
      </w:r>
      <w:r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2F6F38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หากงานวิจัยเป็นการปรับปรุงผลิตภัณฑ์ที่มีอยู่เดิม ต้องระบุความแตกต่าง ก่อน – หลังทำวิจัย ว่าดีขึ้นอย่างไร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794EC7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>
        <w:rPr>
          <w:rFonts w:ascii="TH SarabunPSK" w:hAnsi="TH SarabunPSK" w:cs="TH SarabunPSK" w:hint="cs"/>
          <w:b/>
          <w:bCs/>
          <w:sz w:val="28"/>
          <w:cs/>
        </w:rPr>
        <w:t>)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F20D73" w:rsidRDefault="00F20D73" w:rsidP="00F20D73">
      <w:pPr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ชนิดสุญญากาศถูกพัฒนาขึ้นเพื่อใช้ในกระบวนการทางเคมีที่ต้องการควบคุมอุณหภูมิอย่างแม่นยำ โดยการใช้ระบบ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  <w:r w:rsidRPr="00AA5D18">
        <w:rPr>
          <w:rFonts w:ascii="TH SarabunPSK" w:hAnsi="TH SarabunPSK" w:cs="TH SarabunPSK"/>
          <w:i/>
          <w:iCs/>
          <w:sz w:val="28"/>
          <w:cs/>
        </w:rPr>
        <w:t>ในการควบคุมอุณหภูมิและความดันของกระบวนการระเหย ทำให้กระบวนการมีประสิทธิภาพและความแม่นยำมากขึ้นเมื่อเทียบกับเทคโนโลยีที่ใช้ในปัจจุบัน</w:t>
      </w:r>
    </w:p>
    <w:p w:rsidR="00F20D73" w:rsidRDefault="00F20D73" w:rsidP="00F20D73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:rsidR="00F20D73" w:rsidRPr="00AA5D18" w:rsidRDefault="00F20D73" w:rsidP="00F20D73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 w:rsidRPr="00AA5D18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นี้ตอบโจทย์ความต้องการของกลุ่มวิจัยและอุตสาหกรรมเคมีที่ต้องการเทคโนโลยีที่สามารถควบคุมอุณหภูมิได้อย่างละเอียดและแม่นยำ ช่วยเพิ่มประสิทธิภาพในกระบวนการผลิต</w:t>
      </w:r>
    </w:p>
    <w:p w:rsidR="002D242A" w:rsidRPr="00F20D73" w:rsidRDefault="00F20D73" w:rsidP="00F20D73">
      <w:pPr>
        <w:ind w:firstLine="284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C826A3" wp14:editId="2B7F191A">
                <wp:simplePos x="0" y="0"/>
                <wp:positionH relativeFrom="margin">
                  <wp:align>left</wp:align>
                </wp:positionH>
                <wp:positionV relativeFrom="paragraph">
                  <wp:posOffset>274955</wp:posOffset>
                </wp:positionV>
                <wp:extent cx="5626100" cy="2101850"/>
                <wp:effectExtent l="0" t="0" r="12700" b="12700"/>
                <wp:wrapSquare wrapText="bothSides"/>
                <wp:docPr id="17412325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D73" w:rsidRPr="002144C6" w:rsidRDefault="00F20D73" w:rsidP="00F20D73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826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65pt;width:443pt;height:16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">
                <v:textbox>
                  <w:txbxContent>
                    <w:p w:rsidR="00F20D73" w:rsidRPr="002144C6" w:rsidRDefault="00F20D73" w:rsidP="00F20D73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>4</w:t>
      </w:r>
      <w:r w:rsidRPr="00794EC7">
        <w:rPr>
          <w:rFonts w:ascii="TH SarabunPSK" w:hAnsi="TH SarabunPSK" w:cs="TH SarabunPSK"/>
          <w:b/>
          <w:bCs/>
          <w:sz w:val="28"/>
          <w:cs/>
        </w:rPr>
        <w:t>) แนบรูป</w:t>
      </w:r>
      <w:r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</w:p>
    <w:sectPr w:rsidR="002D242A" w:rsidRPr="00F20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73"/>
    <w:rsid w:val="002D242A"/>
    <w:rsid w:val="00F2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E7FD3"/>
  <w15:chartTrackingRefBased/>
  <w15:docId w15:val="{D5522153-A344-43E4-8E4B-F5C2EA6F6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0D73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2025-05-13T02:04:00Z</dcterms:created>
  <dcterms:modified xsi:type="dcterms:W3CDTF">2025-05-13T02:05:00Z</dcterms:modified>
</cp:coreProperties>
</file>