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1BA" w:rsidRPr="00FE21BA" w:rsidRDefault="00FE21BA" w:rsidP="00FE21BA">
      <w:pPr>
        <w:rPr>
          <w:rFonts w:ascii="TH SarabunPSK" w:hAnsi="TH SarabunPSK" w:cs="TH SarabunPSK"/>
          <w:b/>
          <w:bCs/>
          <w:sz w:val="28"/>
        </w:rPr>
      </w:pPr>
      <w:r w:rsidRPr="00FE21BA">
        <w:rPr>
          <w:rFonts w:ascii="TH SarabunPSK" w:hAnsi="TH SarabunPSK" w:cs="TH SarabunPSK"/>
          <w:b/>
          <w:bCs/>
          <w:sz w:val="28"/>
          <w:cs/>
        </w:rPr>
        <w:t xml:space="preserve">4.1 </w:t>
      </w:r>
      <w:r w:rsidRPr="00FE21BA">
        <w:rPr>
          <w:rFonts w:ascii="TH SarabunPSK" w:hAnsi="TH SarabunPSK" w:cs="TH SarabunPSK"/>
          <w:b/>
          <w:bCs/>
          <w:sz w:val="28"/>
        </w:rPr>
        <w:t xml:space="preserve">– 4.3 </w:t>
      </w:r>
      <w:r w:rsidRPr="00FE21BA">
        <w:rPr>
          <w:rFonts w:ascii="TH SarabunPSK" w:hAnsi="TH SarabunPSK" w:cs="TH SarabunPSK"/>
          <w:b/>
          <w:bCs/>
          <w:sz w:val="28"/>
          <w:cs/>
        </w:rPr>
        <w:t>ต้นแบบผลิตภัณฑ์ (</w:t>
      </w:r>
      <w:r w:rsidRPr="00FE21BA">
        <w:rPr>
          <w:rFonts w:ascii="TH SarabunPSK" w:hAnsi="TH SarabunPSK" w:cs="TH SarabunPSK"/>
          <w:b/>
          <w:bCs/>
          <w:sz w:val="28"/>
        </w:rPr>
        <w:t>Prototype)</w:t>
      </w:r>
      <w:bookmarkStart w:id="0" w:name="_Hlk144332584"/>
    </w:p>
    <w:p w:rsidR="00FE21BA" w:rsidRPr="00FE21BA" w:rsidRDefault="00FE21BA" w:rsidP="00FE21BA">
      <w:pPr>
        <w:jc w:val="thaiDistribute"/>
        <w:rPr>
          <w:rFonts w:ascii="TH SarabunPSK" w:hAnsi="TH SarabunPSK" w:cs="TH SarabunPSK"/>
          <w:sz w:val="28"/>
        </w:rPr>
      </w:pPr>
      <w:r w:rsidRPr="00FE21BA">
        <w:rPr>
          <w:rFonts w:ascii="TH SarabunPSK" w:hAnsi="TH SarabunPSK" w:cs="TH SarabunPSK" w:hint="cs"/>
          <w:sz w:val="28"/>
          <w:cs/>
        </w:rPr>
        <w:t>นิยาม</w:t>
      </w:r>
      <w:r w:rsidRPr="00FE21BA">
        <w:rPr>
          <w:rFonts w:ascii="TH SarabunPSK" w:hAnsi="TH SarabunPSK" w:cs="TH SarabunPSK"/>
          <w:sz w:val="28"/>
        </w:rPr>
        <w:t xml:space="preserve">: </w:t>
      </w:r>
      <w:r w:rsidRPr="00FE21BA">
        <w:rPr>
          <w:rFonts w:ascii="TH SarabunPSK" w:hAnsi="TH SarabunPSK" w:cs="TH SarabunPSK"/>
          <w:sz w:val="28"/>
          <w:cs/>
        </w:rPr>
        <w:t>ต้นแบบในรูปแบบของผลิตภัณฑ์ที่ใช้สำหรับการทดสอบก่อนสั่งผลิตจริง ที่พัฒนาขึ้นจากกระบวนการ วิจัย พัฒนา หรือการปรับปรุงกระบวนการเดิมด้วยองค์ความรู้ด้านวิทยาศาสตร์และเทคโนโลยี</w:t>
      </w:r>
      <w:r w:rsidRPr="00FE21BA">
        <w:rPr>
          <w:rFonts w:ascii="TH SarabunPSK" w:hAnsi="TH SarabunPSK" w:cs="TH SarabunPSK"/>
          <w:sz w:val="28"/>
        </w:rPr>
        <w:t xml:space="preserve"> </w:t>
      </w:r>
    </w:p>
    <w:bookmarkEnd w:id="0"/>
    <w:p w:rsidR="00FE21BA" w:rsidRPr="00FE21BA" w:rsidRDefault="00FE21BA" w:rsidP="00FE21BA">
      <w:pPr>
        <w:rPr>
          <w:rFonts w:ascii="TH SarabunPSK" w:hAnsi="TH SarabunPSK" w:cs="TH SarabunPSK"/>
          <w:sz w:val="28"/>
        </w:rPr>
      </w:pPr>
      <w:r w:rsidRPr="00FE21BA">
        <w:rPr>
          <w:rFonts w:ascii="TH SarabunPSK" w:hAnsi="TH SarabunPSK" w:cs="TH SarabunPSK"/>
          <w:b/>
          <w:bCs/>
          <w:sz w:val="28"/>
          <w:cs/>
        </w:rPr>
        <w:t>ชื่อ</w:t>
      </w:r>
      <w:r w:rsidRPr="00FE21BA">
        <w:rPr>
          <w:rFonts w:ascii="TH SarabunPSK" w:hAnsi="TH SarabunPSK" w:cs="TH SarabunPSK" w:hint="cs"/>
          <w:b/>
          <w:bCs/>
          <w:sz w:val="28"/>
          <w:cs/>
        </w:rPr>
        <w:t>ต้นแบบ</w:t>
      </w:r>
      <w:r w:rsidRPr="00FE21BA">
        <w:rPr>
          <w:rFonts w:ascii="TH SarabunPSK" w:hAnsi="TH SarabunPSK" w:cs="TH SarabunPSK"/>
          <w:sz w:val="28"/>
        </w:rPr>
        <w:t xml:space="preserve"> </w:t>
      </w:r>
      <w:r w:rsidRPr="00FE21BA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Pr="00FE21BA">
        <w:rPr>
          <w:rFonts w:ascii="TH SarabunPSK" w:hAnsi="TH SarabunPSK" w:cs="TH SarabunPSK"/>
          <w:i/>
          <w:iCs/>
          <w:sz w:val="28"/>
        </w:rPr>
        <w:t xml:space="preserve">: </w:t>
      </w:r>
      <w:r w:rsidRPr="00FE21BA">
        <w:rPr>
          <w:rFonts w:ascii="TH SarabunPSK" w:hAnsi="TH SarabunPSK" w:cs="TH SarabunPSK"/>
          <w:i/>
          <w:iCs/>
          <w:sz w:val="28"/>
          <w:cs/>
        </w:rPr>
        <w:t>สูตรผลิตภัณฑ์สารเหลวจากยางธรรมชาติ</w:t>
      </w:r>
    </w:p>
    <w:p w:rsidR="00FE21BA" w:rsidRPr="00FE21BA" w:rsidRDefault="00FE21BA" w:rsidP="00FE21BA">
      <w:pPr>
        <w:rPr>
          <w:rFonts w:ascii="TH SarabunPSK" w:hAnsi="TH SarabunPSK" w:cs="TH SarabunPSK"/>
          <w:sz w:val="28"/>
          <w:cs/>
        </w:rPr>
      </w:pPr>
      <w:r w:rsidRPr="00FE21BA">
        <w:rPr>
          <w:rFonts w:ascii="TH SarabunPSK" w:hAnsi="TH SarabunPSK" w:cs="TH SarabunPSK" w:hint="cs"/>
          <w:b/>
          <w:bCs/>
          <w:sz w:val="28"/>
          <w:cs/>
        </w:rPr>
        <w:t xml:space="preserve">ระดับ </w:t>
      </w:r>
      <w:r w:rsidRPr="00FE21BA">
        <w:rPr>
          <w:rFonts w:ascii="TH SarabunPSK" w:hAnsi="TH SarabunPSK" w:cs="TH SarabunPSK" w:hint="cs"/>
          <w:sz w:val="28"/>
          <w:cs/>
        </w:rPr>
        <w:t>..........................</w:t>
      </w:r>
      <w:r w:rsidRPr="00FE21BA">
        <w:rPr>
          <w:rFonts w:ascii="TH SarabunPSK" w:hAnsi="TH SarabunPSK" w:cs="TH SarabunPSK"/>
          <w:b/>
          <w:bCs/>
          <w:sz w:val="28"/>
        </w:rPr>
        <w:t xml:space="preserve"> </w:t>
      </w:r>
      <w:r w:rsidRPr="00FE21BA">
        <w:rPr>
          <w:rFonts w:ascii="TH SarabunPSK" w:hAnsi="TH SarabunPSK" w:cs="TH SarabunPSK" w:hint="cs"/>
          <w:sz w:val="28"/>
          <w:cs/>
        </w:rPr>
        <w:t>(</w:t>
      </w:r>
      <w:r w:rsidRPr="00FE21BA">
        <w:rPr>
          <w:rFonts w:ascii="TH SarabunPSK" w:hAnsi="TH SarabunPSK" w:cs="TH SarabunPSK"/>
          <w:sz w:val="28"/>
          <w:cs/>
        </w:rPr>
        <w:t>ห้องปฏิบัติการ</w:t>
      </w:r>
      <w:r w:rsidRPr="00FE21BA">
        <w:rPr>
          <w:rFonts w:ascii="TH SarabunPSK" w:hAnsi="TH SarabunPSK" w:cs="TH SarabunPSK" w:hint="cs"/>
          <w:sz w:val="28"/>
          <w:cs/>
        </w:rPr>
        <w:t xml:space="preserve"> </w:t>
      </w:r>
      <w:r w:rsidRPr="00FE21BA">
        <w:rPr>
          <w:rFonts w:ascii="TH SarabunPSK" w:hAnsi="TH SarabunPSK" w:cs="TH SarabunPSK"/>
          <w:sz w:val="28"/>
          <w:cs/>
        </w:rPr>
        <w:t>ระดับภาคสนาม</w:t>
      </w:r>
      <w:r w:rsidRPr="00FE21BA">
        <w:rPr>
          <w:rFonts w:ascii="TH SarabunPSK" w:hAnsi="TH SarabunPSK" w:cs="TH SarabunPSK" w:hint="cs"/>
          <w:sz w:val="28"/>
          <w:cs/>
        </w:rPr>
        <w:t xml:space="preserve"> </w:t>
      </w:r>
      <w:r w:rsidRPr="00FE21BA">
        <w:rPr>
          <w:rFonts w:ascii="TH SarabunPSK" w:hAnsi="TH SarabunPSK" w:cs="TH SarabunPSK"/>
          <w:sz w:val="28"/>
          <w:cs/>
        </w:rPr>
        <w:t>ระดับอุตสาหกรรม</w:t>
      </w:r>
      <w:r w:rsidRPr="00FE21BA">
        <w:rPr>
          <w:rFonts w:ascii="TH SarabunPSK" w:hAnsi="TH SarabunPSK" w:cs="TH SarabunPSK" w:hint="cs"/>
          <w:sz w:val="28"/>
          <w:cs/>
        </w:rPr>
        <w:t>)</w:t>
      </w:r>
    </w:p>
    <w:p w:rsidR="00FE21BA" w:rsidRPr="00FE21BA" w:rsidRDefault="00FE21BA" w:rsidP="00FE21BA">
      <w:pPr>
        <w:rPr>
          <w:rFonts w:ascii="TH SarabunPSK" w:hAnsi="TH SarabunPSK" w:cs="TH SarabunPSK"/>
          <w:sz w:val="28"/>
          <w:cs/>
        </w:rPr>
      </w:pPr>
      <w:r w:rsidRPr="00FE21BA">
        <w:rPr>
          <w:rFonts w:ascii="TH SarabunPSK" w:hAnsi="TH SarabunPSK" w:cs="TH SarabunPSK"/>
          <w:b/>
          <w:bCs/>
          <w:sz w:val="28"/>
          <w:cs/>
        </w:rPr>
        <w:t>ความพร้อมของเทคโนโลยีสู่อุตสาหกรรม (</w:t>
      </w:r>
      <w:r w:rsidRPr="00FE21BA">
        <w:rPr>
          <w:rFonts w:ascii="TH SarabunPSK" w:hAnsi="TH SarabunPSK" w:cs="TH SarabunPSK"/>
          <w:b/>
          <w:bCs/>
          <w:sz w:val="28"/>
        </w:rPr>
        <w:t xml:space="preserve">TRL) </w:t>
      </w:r>
      <w:r w:rsidRPr="00FE21BA">
        <w:rPr>
          <w:rFonts w:ascii="TH SarabunPSK" w:hAnsi="TH SarabunPSK" w:cs="TH SarabunPSK"/>
          <w:b/>
          <w:bCs/>
          <w:sz w:val="28"/>
          <w:cs/>
        </w:rPr>
        <w:t>เริ่มต้น</w:t>
      </w:r>
      <w:r w:rsidRPr="00FE21BA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FE21BA">
        <w:rPr>
          <w:rFonts w:ascii="TH SarabunPSK" w:hAnsi="TH SarabunPSK" w:cs="TH SarabunPSK"/>
          <w:b/>
          <w:bCs/>
          <w:sz w:val="28"/>
          <w:cs/>
        </w:rPr>
        <w:t>(</w:t>
      </w:r>
      <w:r w:rsidRPr="00FE21BA">
        <w:rPr>
          <w:rFonts w:ascii="TH SarabunPSK" w:hAnsi="TH SarabunPSK" w:cs="TH SarabunPSK"/>
          <w:b/>
          <w:bCs/>
          <w:sz w:val="28"/>
        </w:rPr>
        <w:t xml:space="preserve">Proposal) </w:t>
      </w:r>
      <w:r w:rsidRPr="00FE21BA">
        <w:rPr>
          <w:rFonts w:ascii="TH SarabunPSK" w:hAnsi="TH SarabunPSK" w:cs="TH SarabunPSK" w:hint="cs"/>
          <w:sz w:val="28"/>
          <w:cs/>
        </w:rPr>
        <w:t>....................</w:t>
      </w:r>
      <w:r w:rsidRPr="00FE21BA">
        <w:rPr>
          <w:rFonts w:ascii="TH SarabunPSK" w:hAnsi="TH SarabunPSK" w:cs="TH SarabunPSK"/>
          <w:b/>
          <w:bCs/>
          <w:sz w:val="28"/>
        </w:rPr>
        <w:t xml:space="preserve"> </w:t>
      </w:r>
      <w:r w:rsidRPr="00FE21BA">
        <w:rPr>
          <w:rFonts w:ascii="TH SarabunPSK" w:hAnsi="TH SarabunPSK" w:cs="TH SarabunPSK"/>
          <w:b/>
          <w:bCs/>
          <w:sz w:val="28"/>
          <w:cs/>
        </w:rPr>
        <w:t>และตอนปิดโครงการ</w:t>
      </w:r>
      <w:r w:rsidRPr="00FE21BA">
        <w:rPr>
          <w:rFonts w:ascii="TH SarabunPSK" w:hAnsi="TH SarabunPSK" w:cs="TH SarabunPSK" w:hint="cs"/>
          <w:sz w:val="28"/>
          <w:cs/>
        </w:rPr>
        <w:t xml:space="preserve"> ..........................</w:t>
      </w:r>
    </w:p>
    <w:p w:rsidR="00FE21BA" w:rsidRPr="00FE21BA" w:rsidRDefault="00FE21BA" w:rsidP="00FE21BA">
      <w:pPr>
        <w:rPr>
          <w:rFonts w:ascii="TH SarabunPSK" w:hAnsi="TH SarabunPSK" w:cs="TH SarabunPSK"/>
          <w:b/>
          <w:bCs/>
          <w:sz w:val="28"/>
        </w:rPr>
      </w:pPr>
      <w:r w:rsidRPr="00FE21BA">
        <w:rPr>
          <w:rFonts w:ascii="TH SarabunPSK" w:hAnsi="TH SarabunPSK" w:cs="TH SarabunPSK"/>
          <w:b/>
          <w:bCs/>
          <w:sz w:val="28"/>
          <w:cs/>
        </w:rPr>
        <w:t xml:space="preserve">เอกสารแสดงระดับ </w:t>
      </w:r>
      <w:r w:rsidRPr="00FE21BA">
        <w:rPr>
          <w:rFonts w:ascii="TH SarabunPSK" w:hAnsi="TH SarabunPSK" w:cs="TH SarabunPSK"/>
          <w:b/>
          <w:bCs/>
          <w:sz w:val="28"/>
        </w:rPr>
        <w:t xml:space="preserve">TRL </w:t>
      </w:r>
      <w:r w:rsidRPr="00FE21BA">
        <w:rPr>
          <w:rFonts w:ascii="TH SarabunPSK" w:hAnsi="TH SarabunPSK" w:cs="TH SarabunPSK"/>
          <w:b/>
          <w:bCs/>
          <w:sz w:val="28"/>
          <w:cs/>
        </w:rPr>
        <w:t xml:space="preserve">เช่น </w:t>
      </w:r>
    </w:p>
    <w:p w:rsidR="00FE21BA" w:rsidRPr="00FE21BA" w:rsidRDefault="00FE21BA" w:rsidP="00FE21BA">
      <w:pPr>
        <w:ind w:firstLine="284"/>
        <w:rPr>
          <w:rFonts w:ascii="TH SarabunPSK" w:hAnsi="TH SarabunPSK" w:cs="TH SarabunPSK"/>
          <w:b/>
          <w:bCs/>
          <w:sz w:val="28"/>
        </w:rPr>
      </w:pPr>
      <w:r w:rsidRPr="00FE21BA">
        <w:rPr>
          <w:rFonts w:ascii="TH SarabunPSK" w:hAnsi="TH SarabunPSK" w:cs="TH SarabunPSK"/>
          <w:b/>
          <w:bCs/>
          <w:sz w:val="28"/>
          <w:cs/>
        </w:rPr>
        <w:t>1) คำสำคัญ (แสดงความสอดคล้องของคำสำคัญกับ</w:t>
      </w:r>
      <w:r w:rsidRPr="00FE21BA">
        <w:rPr>
          <w:rFonts w:ascii="TH SarabunPSK" w:hAnsi="TH SarabunPSK" w:cs="TH SarabunPSK" w:hint="cs"/>
          <w:b/>
          <w:bCs/>
          <w:sz w:val="28"/>
          <w:cs/>
        </w:rPr>
        <w:t>ต้นแบบผลิตภัณฑ์</w:t>
      </w:r>
      <w:r w:rsidRPr="00FE21BA">
        <w:rPr>
          <w:rFonts w:ascii="TH SarabunPSK" w:hAnsi="TH SarabunPSK" w:cs="TH SarabunPSK"/>
          <w:b/>
          <w:bCs/>
          <w:sz w:val="28"/>
          <w:cs/>
        </w:rPr>
        <w:t>)</w:t>
      </w:r>
    </w:p>
    <w:p w:rsidR="00FE21BA" w:rsidRPr="00FE21BA" w:rsidRDefault="00FE21BA" w:rsidP="00FE21BA">
      <w:pPr>
        <w:rPr>
          <w:rFonts w:ascii="TH SarabunPSK" w:hAnsi="TH SarabunPSK" w:cs="TH SarabunPSK"/>
          <w:sz w:val="28"/>
        </w:rPr>
      </w:pPr>
      <w:r w:rsidRPr="00FE21BA">
        <w:rPr>
          <w:rFonts w:ascii="TH SarabunPSK" w:hAnsi="TH SarabunPSK" w:cs="TH SarabunPSK"/>
          <w:i/>
          <w:iCs/>
          <w:sz w:val="28"/>
          <w:cs/>
        </w:rPr>
        <w:tab/>
      </w:r>
      <w:r w:rsidRPr="00FE21BA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Pr="00FE21BA">
        <w:rPr>
          <w:rFonts w:ascii="TH SarabunPSK" w:hAnsi="TH SarabunPSK" w:cs="TH SarabunPSK"/>
          <w:i/>
          <w:iCs/>
          <w:sz w:val="28"/>
        </w:rPr>
        <w:t>:</w:t>
      </w:r>
      <w:r w:rsidRPr="00FE21BA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FE21BA">
        <w:rPr>
          <w:rFonts w:ascii="TH SarabunPSK" w:hAnsi="TH SarabunPSK" w:cs="TH SarabunPSK"/>
          <w:i/>
          <w:iCs/>
          <w:sz w:val="28"/>
          <w:cs/>
        </w:rPr>
        <w:t>สูตรผลิตภัณฑ์</w:t>
      </w:r>
      <w:r w:rsidRPr="00FE21BA">
        <w:rPr>
          <w:rFonts w:ascii="TH SarabunPSK" w:hAnsi="TH SarabunPSK" w:cs="TH SarabunPSK"/>
          <w:i/>
          <w:iCs/>
          <w:sz w:val="28"/>
        </w:rPr>
        <w:t xml:space="preserve">, </w:t>
      </w:r>
      <w:r w:rsidRPr="00FE21BA">
        <w:rPr>
          <w:rFonts w:ascii="TH SarabunPSK" w:hAnsi="TH SarabunPSK" w:cs="TH SarabunPSK"/>
          <w:i/>
          <w:iCs/>
          <w:sz w:val="28"/>
          <w:cs/>
        </w:rPr>
        <w:t>สารเหลว</w:t>
      </w:r>
      <w:r w:rsidRPr="00FE21BA">
        <w:rPr>
          <w:rFonts w:ascii="TH SarabunPSK" w:hAnsi="TH SarabunPSK" w:cs="TH SarabunPSK"/>
          <w:i/>
          <w:iCs/>
          <w:sz w:val="28"/>
        </w:rPr>
        <w:t xml:space="preserve">, </w:t>
      </w:r>
      <w:r w:rsidRPr="00FE21BA">
        <w:rPr>
          <w:rFonts w:ascii="TH SarabunPSK" w:hAnsi="TH SarabunPSK" w:cs="TH SarabunPSK"/>
          <w:i/>
          <w:iCs/>
          <w:sz w:val="28"/>
          <w:cs/>
        </w:rPr>
        <w:t>ยางธรรมชาติ</w:t>
      </w:r>
    </w:p>
    <w:p w:rsidR="00FE21BA" w:rsidRPr="00FE21BA" w:rsidRDefault="00FE21BA" w:rsidP="00FE21BA">
      <w:pPr>
        <w:ind w:firstLine="284"/>
        <w:jc w:val="thaiDistribute"/>
        <w:rPr>
          <w:rFonts w:ascii="TH SarabunPSK" w:hAnsi="TH SarabunPSK" w:cs="TH SarabunPSK"/>
          <w:b/>
          <w:bCs/>
          <w:sz w:val="28"/>
        </w:rPr>
      </w:pPr>
      <w:r w:rsidRPr="00FE21BA">
        <w:rPr>
          <w:rFonts w:ascii="TH SarabunPSK" w:hAnsi="TH SarabunPSK" w:cs="TH SarabunPSK"/>
          <w:b/>
          <w:bCs/>
          <w:sz w:val="28"/>
          <w:cs/>
        </w:rPr>
        <w:t xml:space="preserve">2) คำอธิบายของเทคโนโลยีที่เกิดขึ้นจากโครงการ </w:t>
      </w:r>
      <w:r w:rsidRPr="00FE21BA">
        <w:rPr>
          <w:rFonts w:ascii="TH SarabunPSK" w:hAnsi="TH SarabunPSK" w:cs="TH SarabunPSK" w:hint="cs"/>
          <w:b/>
          <w:bCs/>
          <w:sz w:val="28"/>
          <w:cs/>
        </w:rPr>
        <w:t>และ</w:t>
      </w:r>
      <w:r w:rsidRPr="00FE21BA">
        <w:rPr>
          <w:rFonts w:ascii="TH SarabunPSK" w:hAnsi="TH SarabunPSK" w:cs="TH SarabunPSK"/>
          <w:b/>
          <w:bCs/>
          <w:sz w:val="28"/>
          <w:cs/>
        </w:rPr>
        <w:t>หากงานวิจัยเป็นการปรับปรุงผลิตภัณฑ์ที่มีอยู่เดิม ต้องระบุความแตกต่าง ก่อน – หลังทำวิจัย ว่าดีขึ้นอย่างไร</w:t>
      </w:r>
      <w:r w:rsidRPr="00FE21BA">
        <w:rPr>
          <w:rFonts w:ascii="TH SarabunPSK" w:hAnsi="TH SarabunPSK" w:cs="TH SarabunPSK" w:hint="cs"/>
          <w:b/>
          <w:bCs/>
          <w:sz w:val="28"/>
          <w:cs/>
        </w:rPr>
        <w:t xml:space="preserve"> (</w:t>
      </w:r>
      <w:r w:rsidRPr="00FE21BA">
        <w:rPr>
          <w:rFonts w:ascii="TH SarabunPSK" w:hAnsi="TH SarabunPSK" w:cs="TH SarabunPSK"/>
          <w:b/>
          <w:bCs/>
          <w:sz w:val="28"/>
          <w:cs/>
        </w:rPr>
        <w:t>โดยสังเขป</w:t>
      </w:r>
      <w:r w:rsidRPr="00FE21BA">
        <w:rPr>
          <w:rFonts w:ascii="TH SarabunPSK" w:hAnsi="TH SarabunPSK" w:cs="TH SarabunPSK" w:hint="cs"/>
          <w:b/>
          <w:bCs/>
          <w:sz w:val="28"/>
          <w:cs/>
        </w:rPr>
        <w:t>)</w:t>
      </w:r>
      <w:r w:rsidRPr="00FE21BA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FE21BA" w:rsidRPr="00FE21BA" w:rsidRDefault="00FE21BA" w:rsidP="00FE21BA">
      <w:pPr>
        <w:jc w:val="thaiDistribute"/>
        <w:rPr>
          <w:rFonts w:ascii="TH SarabunPSK" w:hAnsi="TH SarabunPSK" w:cs="TH SarabunPSK"/>
          <w:sz w:val="28"/>
          <w:cs/>
        </w:rPr>
      </w:pPr>
      <w:r w:rsidRPr="00FE21BA">
        <w:rPr>
          <w:rFonts w:ascii="TH SarabunPSK" w:hAnsi="TH SarabunPSK" w:cs="TH SarabunPSK"/>
          <w:b/>
          <w:bCs/>
          <w:sz w:val="28"/>
        </w:rPr>
        <w:tab/>
      </w:r>
      <w:r w:rsidRPr="00FE21BA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Pr="00FE21BA">
        <w:rPr>
          <w:rFonts w:ascii="TH SarabunPSK" w:hAnsi="TH SarabunPSK" w:cs="TH SarabunPSK"/>
          <w:i/>
          <w:iCs/>
          <w:sz w:val="28"/>
        </w:rPr>
        <w:t>:</w:t>
      </w:r>
      <w:r w:rsidRPr="00FE21BA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FE21BA">
        <w:rPr>
          <w:rFonts w:ascii="TH SarabunPSK" w:hAnsi="TH SarabunPSK" w:cs="TH SarabunPSK"/>
          <w:i/>
          <w:iCs/>
          <w:sz w:val="28"/>
          <w:cs/>
        </w:rPr>
        <w:t>สูตรผลิตภัณฑ์สารเหลวจากยางธรรมชาตินี้ถูกพัฒนาขึ้นโดยการปรับปรุงสูตรและกระบวนการผลิต เพื่อเพิ่มประสิทธิภาพและคุณสมบัติของผลิตภัณฑ์ให้แข็งแรงและทนทานมากขึ้น เมื่อเปรียบเทียบกับผลิตภัณฑ์เดิม การวิจัยนี้ช่วยเพิ่มความยืดหยุ่นและทนทานต่อการใช้งานในสภาพแวดล้อมที่หลากหลาย</w:t>
      </w:r>
    </w:p>
    <w:p w:rsidR="00FE21BA" w:rsidRPr="00FE21BA" w:rsidRDefault="00FE21BA" w:rsidP="00FE21BA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FE21BA">
        <w:rPr>
          <w:rFonts w:ascii="TH SarabunPSK" w:hAnsi="TH SarabunPSK" w:cs="TH SarabunPSK"/>
          <w:b/>
          <w:bCs/>
          <w:sz w:val="28"/>
          <w:cs/>
        </w:rPr>
        <w:t>3) ความสอดคล้องของผลผลิตกับความต้องการของกลุ่ม เป้าหมาย หรือผู้นำไปใช้ประโยชน์</w:t>
      </w:r>
      <w:r w:rsidRPr="00FE21BA">
        <w:rPr>
          <w:rFonts w:ascii="TH SarabunPSK" w:hAnsi="TH SarabunPSK" w:cs="TH SarabunPSK"/>
          <w:b/>
          <w:bCs/>
          <w:sz w:val="28"/>
        </w:rPr>
        <w:t xml:space="preserve"> </w:t>
      </w:r>
    </w:p>
    <w:p w:rsidR="00FE21BA" w:rsidRPr="00FE21BA" w:rsidRDefault="00FE21BA" w:rsidP="00FE21BA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FE21BA">
        <w:rPr>
          <w:rFonts w:ascii="TH SarabunPSK" w:hAnsi="TH SarabunPSK" w:cs="TH SarabunPSK"/>
          <w:i/>
          <w:iCs/>
          <w:sz w:val="28"/>
          <w:cs/>
        </w:rPr>
        <w:tab/>
      </w:r>
      <w:r w:rsidRPr="00FE21BA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Pr="00FE21BA">
        <w:rPr>
          <w:rFonts w:ascii="TH SarabunPSK" w:hAnsi="TH SarabunPSK" w:cs="TH SarabunPSK"/>
          <w:i/>
          <w:iCs/>
          <w:sz w:val="28"/>
        </w:rPr>
        <w:t>:</w:t>
      </w:r>
      <w:r w:rsidRPr="00FE21BA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FE21BA">
        <w:rPr>
          <w:rFonts w:ascii="TH SarabunPSK" w:hAnsi="TH SarabunPSK" w:cs="TH SarabunPSK"/>
          <w:i/>
          <w:iCs/>
          <w:sz w:val="28"/>
          <w:cs/>
        </w:rPr>
        <w:t>ผลิตภัณฑ์นี้สอดคล้องกับความต้องการของกลุ่มผู้ผลิตในอุตสาหกรรมยางธรรมชาติ ที่ต้องการผลิตภัณฑ์ที่มีคุณภาพสูงและสามารถนำไปใช้ในกระบวนการผลิต</w:t>
      </w:r>
      <w:proofErr w:type="spellStart"/>
      <w:r w:rsidRPr="00FE21BA">
        <w:rPr>
          <w:rFonts w:ascii="TH SarabunPSK" w:hAnsi="TH SarabunPSK" w:cs="TH SarabunPSK"/>
          <w:i/>
          <w:iCs/>
          <w:sz w:val="28"/>
          <w:cs/>
        </w:rPr>
        <w:t>อื่นๆ</w:t>
      </w:r>
      <w:proofErr w:type="spellEnd"/>
      <w:r w:rsidRPr="00FE21BA">
        <w:rPr>
          <w:rFonts w:ascii="TH SarabunPSK" w:hAnsi="TH SarabunPSK" w:cs="TH SarabunPSK"/>
          <w:i/>
          <w:iCs/>
          <w:sz w:val="28"/>
          <w:cs/>
        </w:rPr>
        <w:t xml:space="preserve"> ได้อย่างมีประสิทธิภาพ รวมถึงเป็นทางเลือกที่ปลอดภัยและยั่งยืน</w:t>
      </w:r>
    </w:p>
    <w:p w:rsidR="00FE21BA" w:rsidRPr="00FE21BA" w:rsidRDefault="00FE21BA" w:rsidP="00FE21BA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FE21BA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715FBB" wp14:editId="5B7253A3">
                <wp:simplePos x="0" y="0"/>
                <wp:positionH relativeFrom="margin">
                  <wp:align>left</wp:align>
                </wp:positionH>
                <wp:positionV relativeFrom="paragraph">
                  <wp:posOffset>281305</wp:posOffset>
                </wp:positionV>
                <wp:extent cx="5626100" cy="2101850"/>
                <wp:effectExtent l="0" t="0" r="12700" b="12700"/>
                <wp:wrapSquare wrapText="bothSides"/>
                <wp:docPr id="5986630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0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1BA" w:rsidRPr="002144C6" w:rsidRDefault="00FE21BA" w:rsidP="00FE21BA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15F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2.15pt;width:443pt;height:165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">
                <v:textbox>
                  <w:txbxContent>
                    <w:p w:rsidR="00FE21BA" w:rsidRPr="002144C6" w:rsidRDefault="00FE21BA" w:rsidP="00FE21BA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E21BA">
        <w:rPr>
          <w:rFonts w:ascii="TH SarabunPSK" w:hAnsi="TH SarabunPSK" w:cs="TH SarabunPSK"/>
          <w:b/>
          <w:bCs/>
          <w:sz w:val="28"/>
        </w:rPr>
        <w:t>4</w:t>
      </w:r>
      <w:r w:rsidRPr="00FE21BA">
        <w:rPr>
          <w:rFonts w:ascii="TH SarabunPSK" w:hAnsi="TH SarabunPSK" w:cs="TH SarabunPSK"/>
          <w:b/>
          <w:bCs/>
          <w:sz w:val="28"/>
          <w:cs/>
        </w:rPr>
        <w:t>) แนบรูป</w:t>
      </w:r>
      <w:r w:rsidRPr="00FE21BA">
        <w:rPr>
          <w:rFonts w:ascii="TH SarabunPSK" w:hAnsi="TH SarabunPSK" w:cs="TH SarabunPSK" w:hint="cs"/>
          <w:b/>
          <w:bCs/>
          <w:sz w:val="28"/>
          <w:cs/>
        </w:rPr>
        <w:t>ถ่าย</w:t>
      </w:r>
      <w:r w:rsidRPr="00FE21BA">
        <w:rPr>
          <w:rFonts w:ascii="TH SarabunPSK" w:hAnsi="TH SarabunPSK" w:cs="TH SarabunPSK"/>
          <w:b/>
          <w:bCs/>
          <w:sz w:val="28"/>
          <w:cs/>
        </w:rPr>
        <w:t xml:space="preserve"> และ/หรือแบบ</w:t>
      </w:r>
      <w:r w:rsidRPr="00FE21BA">
        <w:rPr>
          <w:rFonts w:ascii="TH SarabunPSK" w:hAnsi="TH SarabunPSK" w:cs="TH SarabunPSK"/>
          <w:b/>
          <w:bCs/>
          <w:sz w:val="28"/>
        </w:rPr>
        <w:t xml:space="preserve"> </w:t>
      </w:r>
    </w:p>
    <w:p w:rsidR="00FC4F6E" w:rsidRPr="00FE21BA" w:rsidRDefault="00FC4F6E">
      <w:pPr>
        <w:rPr>
          <w:rFonts w:ascii="TH SarabunPSK" w:hAnsi="TH SarabunPSK" w:cs="TH SarabunPSK" w:hint="cs"/>
          <w:sz w:val="28"/>
        </w:rPr>
      </w:pPr>
      <w:bookmarkStart w:id="1" w:name="_GoBack"/>
      <w:bookmarkEnd w:id="1"/>
    </w:p>
    <w:sectPr w:rsidR="00FC4F6E" w:rsidRPr="00FE21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1BA"/>
    <w:rsid w:val="00FC4F6E"/>
    <w:rsid w:val="00FE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E9083"/>
  <w15:chartTrackingRefBased/>
  <w15:docId w15:val="{9E46B06A-D6F1-4598-BCCB-9063941E4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21BA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2025-05-08T04:03:00Z</dcterms:created>
  <dcterms:modified xsi:type="dcterms:W3CDTF">2025-05-08T04:04:00Z</dcterms:modified>
</cp:coreProperties>
</file>