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EE0" w:rsidRPr="00E80A5E" w:rsidRDefault="00583EE0" w:rsidP="00583EE0">
      <w:pPr>
        <w:rPr>
          <w:rFonts w:ascii="TH SarabunPSK" w:hAnsi="TH SarabunPSK" w:cs="TH SarabunPSK"/>
          <w:b/>
          <w:bCs/>
          <w:sz w:val="28"/>
          <w:cs/>
        </w:rPr>
      </w:pPr>
      <w:r w:rsidRPr="00583EE0">
        <w:rPr>
          <w:rFonts w:ascii="TH SarabunPSK" w:hAnsi="TH SarabunPSK" w:cs="TH SarabunPSK"/>
          <w:b/>
          <w:bCs/>
          <w:sz w:val="28"/>
        </w:rPr>
        <w:t xml:space="preserve">1.14 </w:t>
      </w:r>
      <w:r w:rsidRPr="00583EE0">
        <w:rPr>
          <w:rFonts w:ascii="TH SarabunPSK" w:hAnsi="TH SarabunPSK" w:cs="TH SarabunPSK"/>
          <w:b/>
          <w:bCs/>
          <w:sz w:val="28"/>
          <w:cs/>
        </w:rPr>
        <w:t>ผู้ประกอบการขนาดกลางและขนาดย่อม (</w:t>
      </w:r>
      <w:r w:rsidRPr="00583EE0">
        <w:rPr>
          <w:rFonts w:ascii="TH SarabunPSK" w:hAnsi="TH SarabunPSK" w:cs="TH SarabunPSK"/>
          <w:b/>
          <w:bCs/>
          <w:sz w:val="28"/>
        </w:rPr>
        <w:t>SMEs)</w:t>
      </w:r>
      <w:bookmarkStart w:id="0" w:name="_GoBack"/>
      <w:bookmarkEnd w:id="0"/>
    </w:p>
    <w:p w:rsidR="00583EE0" w:rsidRPr="00CF0D0B" w:rsidRDefault="00583EE0" w:rsidP="00583EE0">
      <w:pPr>
        <w:rPr>
          <w:rFonts w:ascii="TH SarabunPSK" w:eastAsia="SimSun" w:hAnsi="TH SarabunPSK" w:cs="TH SarabunPSK"/>
          <w:sz w:val="28"/>
          <w:lang w:eastAsia="zh-CN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 xml:space="preserve"> </w:t>
      </w:r>
      <w:r w:rsidRPr="00E80A5E">
        <w:rPr>
          <w:rFonts w:ascii="TH SarabunPSK" w:eastAsia="SimSun" w:hAnsi="TH SarabunPSK" w:cs="TH SarabunPSK"/>
          <w:sz w:val="28"/>
          <w:cs/>
          <w:lang w:eastAsia="zh-CN"/>
        </w:rPr>
        <w:t>วิสาหกิจขนาดกลาง</w:t>
      </w:r>
      <w:r w:rsidRPr="00CF0D0B">
        <w:rPr>
          <w:rFonts w:ascii="TH SarabunPSK" w:eastAsia="SimSun" w:hAnsi="TH SarabunPSK" w:cs="TH SarabunPSK"/>
          <w:sz w:val="28"/>
          <w:cs/>
          <w:lang w:eastAsia="zh-CN"/>
        </w:rPr>
        <w:t xml:space="preserve"> ได้แก่ กิจการที่มีลักษณะ ดังนี้</w:t>
      </w:r>
    </w:p>
    <w:p w:rsidR="00583EE0" w:rsidRPr="00CF0D0B" w:rsidRDefault="00583EE0" w:rsidP="00583EE0">
      <w:pPr>
        <w:pStyle w:val="ListParagraph"/>
        <w:spacing w:after="0" w:line="240" w:lineRule="auto"/>
        <w:ind w:left="0"/>
        <w:rPr>
          <w:rFonts w:ascii="TH SarabunPSK" w:eastAsia="SimSun" w:hAnsi="TH SarabunPSK" w:cs="TH SarabunPSK"/>
          <w:sz w:val="28"/>
          <w:lang w:eastAsia="zh-CN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CF0D0B">
        <w:rPr>
          <w:rFonts w:ascii="TH SarabunPSK" w:hAnsi="TH SarabunPSK" w:cs="TH SarabunPSK"/>
          <w:sz w:val="28"/>
          <w:cs/>
        </w:rPr>
        <w:t>1. กิจการที่มีการผลิตสินค้า ที่มีจำนวนการจ้างงานเกินกว่า 50 คน แต่ไม่เกิน 200 คน หรือมีรายได้ต่อปีเกินกว่า 100 ล้านบาท แต่ไม่เกิน 500 ล้านบาท</w:t>
      </w:r>
    </w:p>
    <w:p w:rsidR="00583EE0" w:rsidRPr="00CF0D0B" w:rsidRDefault="00583EE0" w:rsidP="00583EE0">
      <w:pPr>
        <w:pStyle w:val="ListParagraph"/>
        <w:spacing w:after="0" w:line="240" w:lineRule="auto"/>
        <w:ind w:left="0"/>
        <w:rPr>
          <w:rFonts w:ascii="TH SarabunPSK" w:eastAsia="SimSun" w:hAnsi="TH SarabunPSK" w:cs="TH SarabunPSK"/>
          <w:sz w:val="28"/>
          <w:lang w:eastAsia="zh-CN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CF0D0B">
        <w:rPr>
          <w:rFonts w:ascii="TH SarabunPSK" w:hAnsi="TH SarabunPSK" w:cs="TH SarabunPSK"/>
          <w:sz w:val="28"/>
          <w:cs/>
        </w:rPr>
        <w:t>2. กิจการที่ให้บริการ กิจการค้าส่ง หรือกิจการค้าปลีก ที่มีจำนวนการจ้างงานเกินกว่า 30 คน แต่ไม่เกิน 100 คน หรือมีรายได้ต่อปีเกินกว่า 50 ล้านบาท</w:t>
      </w:r>
      <w:r w:rsidRPr="00CF0D0B">
        <w:rPr>
          <w:rFonts w:ascii="TH SarabunPSK" w:eastAsia="SimSun" w:hAnsi="TH SarabunPSK" w:cs="TH SarabunPSK"/>
          <w:sz w:val="28"/>
          <w:cs/>
          <w:lang w:eastAsia="zh-CN"/>
        </w:rPr>
        <w:t xml:space="preserve"> แต่ไม่เกิน 300 ล้านบาท</w:t>
      </w:r>
    </w:p>
    <w:p w:rsidR="00583EE0" w:rsidRPr="00CF0D0B" w:rsidRDefault="00583EE0" w:rsidP="00583EE0">
      <w:pPr>
        <w:rPr>
          <w:rFonts w:ascii="TH SarabunPSK" w:hAnsi="TH SarabunPSK" w:cs="TH SarabunPSK"/>
          <w:b/>
          <w:bCs/>
          <w:sz w:val="28"/>
          <w:cs/>
        </w:rPr>
      </w:pPr>
    </w:p>
    <w:p w:rsidR="00583EE0" w:rsidRPr="00CF0D0B" w:rsidRDefault="00583EE0" w:rsidP="00583EE0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E80A5E">
        <w:rPr>
          <w:rFonts w:ascii="TH SarabunPSK" w:hAnsi="TH SarabunPSK" w:cs="TH SarabunPSK"/>
          <w:sz w:val="28"/>
          <w:cs/>
        </w:rPr>
        <w:t>วิสาหกิจขนาดย่อม</w:t>
      </w:r>
      <w:r w:rsidRPr="00CF0D0B">
        <w:rPr>
          <w:rFonts w:ascii="TH SarabunPSK" w:hAnsi="TH SarabunPSK" w:cs="TH SarabunPSK"/>
          <w:sz w:val="28"/>
          <w:cs/>
        </w:rPr>
        <w:t xml:space="preserve"> ได้แก่ กิจการที่มีลักษณะ ดังนี้</w:t>
      </w:r>
    </w:p>
    <w:p w:rsidR="00583EE0" w:rsidRPr="00CF0D0B" w:rsidRDefault="00583EE0" w:rsidP="00583EE0">
      <w:pPr>
        <w:pStyle w:val="ListParagraph"/>
        <w:spacing w:after="0" w:line="240" w:lineRule="auto"/>
        <w:ind w:left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CF0D0B">
        <w:rPr>
          <w:rFonts w:ascii="TH SarabunPSK" w:hAnsi="TH SarabunPSK" w:cs="TH SarabunPSK"/>
          <w:sz w:val="28"/>
          <w:cs/>
        </w:rPr>
        <w:t xml:space="preserve">1. กิจการที่มีการผลิตสินค้า ที่มีจำนวนการจ้างงานเกินกว่า </w:t>
      </w:r>
      <w:r w:rsidRPr="00CF0D0B">
        <w:rPr>
          <w:rFonts w:ascii="TH SarabunPSK" w:hAnsi="TH SarabunPSK" w:cs="TH SarabunPSK"/>
          <w:sz w:val="28"/>
        </w:rPr>
        <w:t xml:space="preserve">5 </w:t>
      </w:r>
      <w:r w:rsidRPr="00CF0D0B">
        <w:rPr>
          <w:rFonts w:ascii="TH SarabunPSK" w:hAnsi="TH SarabunPSK" w:cs="TH SarabunPSK"/>
          <w:sz w:val="28"/>
          <w:cs/>
        </w:rPr>
        <w:t xml:space="preserve">คน แต่ไม่เกิน 50 คน หรือมีรายได้ต่อปีเกินกว่า </w:t>
      </w:r>
      <w:r w:rsidRPr="00CF0D0B">
        <w:rPr>
          <w:rFonts w:ascii="TH SarabunPSK" w:hAnsi="TH SarabunPSK" w:cs="TH SarabunPSK"/>
          <w:sz w:val="28"/>
        </w:rPr>
        <w:t xml:space="preserve">1.8 </w:t>
      </w:r>
      <w:r w:rsidRPr="00CF0D0B">
        <w:rPr>
          <w:rFonts w:ascii="TH SarabunPSK" w:hAnsi="TH SarabunPSK" w:cs="TH SarabunPSK"/>
          <w:sz w:val="28"/>
          <w:cs/>
        </w:rPr>
        <w:t xml:space="preserve">ล้านบาท แต่ไม่เกิน 100 ล้านบาท </w:t>
      </w:r>
    </w:p>
    <w:p w:rsidR="00583EE0" w:rsidRPr="00CF0D0B" w:rsidRDefault="00583EE0" w:rsidP="00583EE0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CF0D0B">
        <w:rPr>
          <w:rFonts w:ascii="TH SarabunPSK" w:hAnsi="TH SarabunPSK" w:cs="TH SarabunPSK"/>
          <w:sz w:val="28"/>
          <w:cs/>
        </w:rPr>
        <w:t xml:space="preserve">2. กิจการที่ให้บริการ กิจการค้าส่ง หรือกิจการค้าปลีก ที่มีจำนวนการจ้างงานเกินกว่า </w:t>
      </w:r>
      <w:r w:rsidRPr="00CF0D0B">
        <w:rPr>
          <w:rFonts w:ascii="TH SarabunPSK" w:hAnsi="TH SarabunPSK" w:cs="TH SarabunPSK"/>
          <w:sz w:val="28"/>
        </w:rPr>
        <w:t xml:space="preserve">5 </w:t>
      </w:r>
      <w:r w:rsidRPr="00CF0D0B">
        <w:rPr>
          <w:rFonts w:ascii="TH SarabunPSK" w:hAnsi="TH SarabunPSK" w:cs="TH SarabunPSK"/>
          <w:sz w:val="28"/>
          <w:cs/>
        </w:rPr>
        <w:t xml:space="preserve">คน แต่ไม่เกิน 30 คน หรือมีรายได้ต่อปีเกินกว่า </w:t>
      </w:r>
      <w:r w:rsidRPr="00CF0D0B">
        <w:rPr>
          <w:rFonts w:ascii="TH SarabunPSK" w:hAnsi="TH SarabunPSK" w:cs="TH SarabunPSK"/>
          <w:sz w:val="28"/>
        </w:rPr>
        <w:t xml:space="preserve">1.8 </w:t>
      </w:r>
      <w:r w:rsidRPr="00CF0D0B">
        <w:rPr>
          <w:rFonts w:ascii="TH SarabunPSK" w:hAnsi="TH SarabunPSK" w:cs="TH SarabunPSK"/>
          <w:sz w:val="28"/>
          <w:cs/>
        </w:rPr>
        <w:t>ล้านบาท แต่ไม่เกิน 50 ล้านบาท</w:t>
      </w:r>
    </w:p>
    <w:p w:rsidR="00583EE0" w:rsidRPr="00067FAA" w:rsidRDefault="00583EE0" w:rsidP="00583EE0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TableGrid"/>
        <w:tblW w:w="8785" w:type="dxa"/>
        <w:tblLook w:val="04A0" w:firstRow="1" w:lastRow="0" w:firstColumn="1" w:lastColumn="0" w:noHBand="0" w:noVBand="1"/>
      </w:tblPr>
      <w:tblGrid>
        <w:gridCol w:w="1129"/>
        <w:gridCol w:w="3828"/>
        <w:gridCol w:w="3828"/>
      </w:tblGrid>
      <w:tr w:rsidR="00583EE0" w:rsidTr="002D5162">
        <w:tc>
          <w:tcPr>
            <w:tcW w:w="1129" w:type="dxa"/>
          </w:tcPr>
          <w:p w:rsidR="00583EE0" w:rsidRPr="003012FF" w:rsidRDefault="00583EE0" w:rsidP="002D516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828" w:type="dxa"/>
          </w:tcPr>
          <w:p w:rsidR="00583EE0" w:rsidRPr="003012FF" w:rsidRDefault="00583EE0" w:rsidP="002D51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828" w:type="dxa"/>
          </w:tcPr>
          <w:p w:rsidR="00583EE0" w:rsidRPr="003012FF" w:rsidRDefault="00583EE0" w:rsidP="002D516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ชื่อสถานประกอบการ</w:t>
            </w:r>
          </w:p>
        </w:tc>
      </w:tr>
      <w:tr w:rsidR="00583EE0" w:rsidTr="002D5162">
        <w:tc>
          <w:tcPr>
            <w:tcW w:w="1129" w:type="dxa"/>
          </w:tcPr>
          <w:p w:rsidR="00583EE0" w:rsidRDefault="00583EE0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583EE0" w:rsidRDefault="00583EE0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583EE0" w:rsidRDefault="00583EE0" w:rsidP="002D516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83EE0" w:rsidTr="002D5162">
        <w:tc>
          <w:tcPr>
            <w:tcW w:w="1129" w:type="dxa"/>
          </w:tcPr>
          <w:p w:rsidR="00583EE0" w:rsidRDefault="00583EE0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583EE0" w:rsidRDefault="00583EE0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583EE0" w:rsidRDefault="00583EE0" w:rsidP="002D516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83EE0" w:rsidTr="002D5162">
        <w:trPr>
          <w:trHeight w:val="77"/>
        </w:trPr>
        <w:tc>
          <w:tcPr>
            <w:tcW w:w="1129" w:type="dxa"/>
          </w:tcPr>
          <w:p w:rsidR="00583EE0" w:rsidRDefault="00583EE0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583EE0" w:rsidRDefault="00583EE0" w:rsidP="002D516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:rsidR="00583EE0" w:rsidRDefault="00583EE0" w:rsidP="002D516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583EE0" w:rsidRDefault="00583EE0" w:rsidP="00583EE0">
      <w:pPr>
        <w:rPr>
          <w:rFonts w:ascii="TH SarabunPSK" w:hAnsi="TH SarabunPSK" w:cs="TH SarabunPSK"/>
          <w:b/>
          <w:bCs/>
          <w:sz w:val="28"/>
        </w:rPr>
      </w:pPr>
    </w:p>
    <w:p w:rsidR="00583EE0" w:rsidRDefault="00583EE0" w:rsidP="00583EE0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 ลงชื่อ 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(</w:t>
      </w:r>
      <w:r w:rsidRPr="00CC0292">
        <w:rPr>
          <w:rFonts w:ascii="TH SarabunPSK" w:hAnsi="TH SarabunPSK" w:cs="TH SarabunPSK"/>
          <w:i/>
          <w:iCs/>
          <w:sz w:val="28"/>
          <w:cs/>
        </w:rPr>
        <w:t>สามารถลงนามด้วยลายมือชื่ออิเล็กทรอนิกส์ (</w:t>
      </w:r>
      <w:r w:rsidRPr="00CC0292">
        <w:rPr>
          <w:rFonts w:ascii="TH SarabunPSK" w:hAnsi="TH SarabunPSK" w:cs="TH SarabunPSK"/>
          <w:i/>
          <w:iCs/>
          <w:sz w:val="28"/>
        </w:rPr>
        <w:t xml:space="preserve">e-Signature) </w:t>
      </w:r>
      <w:r w:rsidRPr="00CC0292">
        <w:rPr>
          <w:rFonts w:ascii="TH SarabunPSK" w:hAnsi="TH SarabunPSK" w:cs="TH SarabunPSK"/>
          <w:i/>
          <w:iCs/>
          <w:sz w:val="28"/>
          <w:cs/>
        </w:rPr>
        <w:t>ได้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)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.................................................</w:t>
      </w:r>
    </w:p>
    <w:p w:rsidR="00583EE0" w:rsidRDefault="00583EE0" w:rsidP="00583EE0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(หัวหน้าโครงการ)</w:t>
      </w:r>
    </w:p>
    <w:p w:rsidR="00583EE0" w:rsidRPr="00CC0292" w:rsidRDefault="00583EE0" w:rsidP="00583EE0">
      <w:pPr>
        <w:rPr>
          <w:rFonts w:ascii="TH SarabunPSK" w:hAnsi="TH SarabunPSK" w:cs="TH SarabunPSK"/>
          <w:color w:val="FF0000"/>
          <w:sz w:val="28"/>
          <w:cs/>
        </w:rPr>
      </w:pPr>
      <w:r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>
        <w:rPr>
          <w:rFonts w:ascii="TH SarabunPSK" w:hAnsi="TH SarabunPSK" w:cs="TH SarabunPSK"/>
          <w:color w:val="FF0000"/>
          <w:sz w:val="28"/>
        </w:rPr>
        <w:t xml:space="preserve">: 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>กรณีที่จำนวนผู้เข้าร่วมอบรม มากกว่า</w:t>
      </w:r>
      <w:r w:rsidRPr="00444981">
        <w:rPr>
          <w:rFonts w:ascii="TH SarabunPSK" w:hAnsi="TH SarabunPSK" w:cs="TH SarabunPSK"/>
          <w:color w:val="FF0000"/>
          <w:sz w:val="28"/>
        </w:rPr>
        <w:t xml:space="preserve"> 20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444981">
        <w:rPr>
          <w:rFonts w:ascii="TH SarabunPSK" w:hAnsi="TH SarabunPSK" w:cs="TH SarabunPSK"/>
          <w:color w:val="FF0000"/>
          <w:sz w:val="28"/>
          <w:cs/>
        </w:rPr>
        <w:t>ผู้เข้าร่วมอบรม</w:t>
      </w:r>
      <w:r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</w:p>
    <w:p w:rsidR="00583EE0" w:rsidRDefault="00583EE0" w:rsidP="00583EE0">
      <w:pPr>
        <w:rPr>
          <w:rFonts w:ascii="TH SarabunPSK" w:hAnsi="TH SarabunPSK" w:cs="TH SarabunPSK"/>
          <w:b/>
          <w:bCs/>
          <w:sz w:val="28"/>
        </w:rPr>
      </w:pPr>
    </w:p>
    <w:p w:rsidR="00583EE0" w:rsidRPr="00C21F0C" w:rsidRDefault="00583EE0" w:rsidP="00583EE0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:rsidR="002D242A" w:rsidRPr="00583EE0" w:rsidRDefault="00583EE0" w:rsidP="00583EE0">
      <w:pPr>
        <w:jc w:val="thaiDistribute"/>
        <w:rPr>
          <w:rFonts w:ascii="TH SarabunPSK" w:hAnsi="TH SarabunPSK" w:cs="TH SarabunPSK"/>
          <w:i/>
          <w:iCs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FA0BE3">
        <w:rPr>
          <w:rFonts w:ascii="TH SarabunPSK" w:hAnsi="TH SarabunPSK" w:cs="TH SarabunPSK"/>
          <w:i/>
          <w:iCs/>
          <w:sz w:val="28"/>
          <w:cs/>
        </w:rPr>
        <w:t xml:space="preserve">ผู้ประกอบการผลิตภัณฑ์ </w:t>
      </w:r>
      <w:r w:rsidRPr="00FA0BE3">
        <w:rPr>
          <w:rFonts w:ascii="TH SarabunPSK" w:hAnsi="TH SarabunPSK" w:cs="TH SarabunPSK"/>
          <w:i/>
          <w:iCs/>
          <w:sz w:val="28"/>
        </w:rPr>
        <w:t xml:space="preserve">OTOP </w:t>
      </w:r>
      <w:r w:rsidRPr="00FA0BE3">
        <w:rPr>
          <w:rFonts w:ascii="TH SarabunPSK" w:hAnsi="TH SarabunPSK" w:cs="TH SarabunPSK"/>
          <w:i/>
          <w:iCs/>
          <w:sz w:val="28"/>
          <w:cs/>
        </w:rPr>
        <w:t>ในจังหวัดฉะเชิงเทรา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FA0BE3">
        <w:rPr>
          <w:rFonts w:ascii="TH SarabunPSK" w:hAnsi="TH SarabunPSK" w:cs="TH SarabunPSK"/>
          <w:i/>
          <w:iCs/>
          <w:sz w:val="28"/>
          <w:cs/>
        </w:rPr>
        <w:t xml:space="preserve">ได้เข้าร่วมอบรมหลักสูตรเพื่อพัฒนาผลิตภัณฑ์ให้มีมาตรฐานสู่การเป็น </w:t>
      </w:r>
      <w:r w:rsidRPr="00FA0BE3">
        <w:rPr>
          <w:rFonts w:ascii="TH SarabunPSK" w:hAnsi="TH SarabunPSK" w:cs="TH SarabunPSK"/>
          <w:i/>
          <w:iCs/>
          <w:sz w:val="28"/>
        </w:rPr>
        <w:t xml:space="preserve">Smart SMEs </w:t>
      </w:r>
      <w:r w:rsidRPr="00FA0BE3">
        <w:rPr>
          <w:rFonts w:ascii="TH SarabunPSK" w:hAnsi="TH SarabunPSK" w:cs="TH SarabunPSK"/>
          <w:i/>
          <w:iCs/>
          <w:sz w:val="28"/>
          <w:cs/>
        </w:rPr>
        <w:t xml:space="preserve">และ </w:t>
      </w:r>
      <w:r w:rsidRPr="00FA0BE3">
        <w:rPr>
          <w:rFonts w:ascii="TH SarabunPSK" w:hAnsi="TH SarabunPSK" w:cs="TH SarabunPSK"/>
          <w:i/>
          <w:iCs/>
          <w:sz w:val="28"/>
        </w:rPr>
        <w:t xml:space="preserve">Global SMEs </w:t>
      </w:r>
      <w:r w:rsidRPr="00FA0BE3">
        <w:rPr>
          <w:rFonts w:ascii="TH SarabunPSK" w:hAnsi="TH SarabunPSK" w:cs="TH SarabunPSK"/>
          <w:i/>
          <w:iCs/>
          <w:sz w:val="28"/>
          <w:cs/>
        </w:rPr>
        <w:t xml:space="preserve">ซึ่งส่งผลให้ผู้ประกอบการที่เข้าร่วมได้รับทักษะในการใช้เทคโนโลยีการพัฒนาธุรกิจ </w:t>
      </w:r>
      <w:r w:rsidRPr="00FA0BE3">
        <w:rPr>
          <w:rFonts w:ascii="TH SarabunPSK" w:hAnsi="TH SarabunPSK" w:cs="TH SarabunPSK"/>
          <w:i/>
          <w:iCs/>
          <w:sz w:val="28"/>
        </w:rPr>
        <w:t xml:space="preserve">SMEs </w:t>
      </w:r>
      <w:r w:rsidRPr="00FA0BE3">
        <w:rPr>
          <w:rFonts w:ascii="TH SarabunPSK" w:hAnsi="TH SarabunPSK" w:cs="TH SarabunPSK"/>
          <w:i/>
          <w:iCs/>
          <w:sz w:val="28"/>
          <w:cs/>
        </w:rPr>
        <w:t xml:space="preserve">และการเลือกใช้เทคโนโลยีที่เหมาะสมสำหรับช่องทางการจัดจำหน่ายขนาดเล็ก นอกจากนี้ยังช่วยให้เกิดการพัฒนาผลิตภัณฑ์ </w:t>
      </w:r>
      <w:r w:rsidRPr="00FA0BE3">
        <w:rPr>
          <w:rFonts w:ascii="TH SarabunPSK" w:hAnsi="TH SarabunPSK" w:cs="TH SarabunPSK"/>
          <w:i/>
          <w:iCs/>
          <w:sz w:val="28"/>
        </w:rPr>
        <w:t xml:space="preserve">OTOP </w:t>
      </w:r>
      <w:r w:rsidRPr="00FA0BE3">
        <w:rPr>
          <w:rFonts w:ascii="TH SarabunPSK" w:hAnsi="TH SarabunPSK" w:cs="TH SarabunPSK"/>
          <w:i/>
          <w:iCs/>
          <w:sz w:val="28"/>
          <w:cs/>
        </w:rPr>
        <w:t xml:space="preserve">ให้มีคุณภาพตามมาตรฐาน พร้อมสำหรับการเข้าสู่การเป็น </w:t>
      </w:r>
      <w:r w:rsidRPr="00FA0BE3">
        <w:rPr>
          <w:rFonts w:ascii="TH SarabunPSK" w:hAnsi="TH SarabunPSK" w:cs="TH SarabunPSK"/>
          <w:i/>
          <w:iCs/>
          <w:sz w:val="28"/>
        </w:rPr>
        <w:t xml:space="preserve">Global SMEs </w:t>
      </w:r>
      <w:r w:rsidRPr="00FA0BE3">
        <w:rPr>
          <w:rFonts w:ascii="TH SarabunPSK" w:hAnsi="TH SarabunPSK" w:cs="TH SarabunPSK"/>
          <w:i/>
          <w:iCs/>
          <w:sz w:val="28"/>
          <w:cs/>
        </w:rPr>
        <w:t>อย่างมีประสิทธิภาพ</w:t>
      </w:r>
    </w:p>
    <w:sectPr w:rsidR="002D242A" w:rsidRPr="00583E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EE0"/>
    <w:rsid w:val="002D242A"/>
    <w:rsid w:val="0058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A1C31"/>
  <w15:chartTrackingRefBased/>
  <w15:docId w15:val="{3A582E0A-6D09-493F-A592-CBDA62A9E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3EE0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EE0"/>
    <w:pPr>
      <w:ind w:left="720"/>
      <w:contextualSpacing/>
    </w:pPr>
  </w:style>
  <w:style w:type="table" w:styleId="TableGrid">
    <w:name w:val="Table Grid"/>
    <w:basedOn w:val="TableNormal"/>
    <w:uiPriority w:val="39"/>
    <w:rsid w:val="00583EE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2025-05-13T01:59:00Z</dcterms:created>
  <dcterms:modified xsi:type="dcterms:W3CDTF">2025-05-13T02:00:00Z</dcterms:modified>
</cp:coreProperties>
</file>