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573" w:rsidRPr="00F74573" w:rsidRDefault="00F74573" w:rsidP="00F74573">
      <w:pPr>
        <w:rPr>
          <w:rFonts w:ascii="TH SarabunPSK" w:hAnsi="TH SarabunPSK" w:cs="TH SarabunPSK"/>
          <w:b/>
          <w:bCs/>
          <w:sz w:val="32"/>
          <w:szCs w:val="32"/>
        </w:rPr>
      </w:pPr>
      <w:r w:rsidRPr="00F74573">
        <w:rPr>
          <w:rFonts w:ascii="TH SarabunPSK" w:hAnsi="TH SarabunPSK" w:cs="TH SarabunPSK"/>
          <w:b/>
          <w:bCs/>
          <w:sz w:val="32"/>
          <w:szCs w:val="32"/>
        </w:rPr>
        <w:t xml:space="preserve">1.5 </w:t>
      </w:r>
      <w:r w:rsidRPr="00F74573">
        <w:rPr>
          <w:rFonts w:ascii="TH SarabunPSK" w:hAnsi="TH SarabunPSK" w:cs="TH SarabunPSK"/>
          <w:b/>
          <w:bCs/>
          <w:sz w:val="32"/>
          <w:szCs w:val="32"/>
          <w:cs/>
        </w:rPr>
        <w:t>นักวิจัยภาคเอกชน</w:t>
      </w:r>
      <w:bookmarkStart w:id="0" w:name="_GoBack"/>
      <w:bookmarkEnd w:id="0"/>
    </w:p>
    <w:p w:rsidR="00F74573" w:rsidRPr="00F74573" w:rsidRDefault="00F74573" w:rsidP="00F74573">
      <w:pPr>
        <w:rPr>
          <w:rFonts w:ascii="TH SarabunPSK" w:hAnsi="TH SarabunPSK" w:cs="TH SarabunPSK"/>
          <w:sz w:val="32"/>
          <w:szCs w:val="32"/>
          <w:cs/>
        </w:rPr>
      </w:pPr>
      <w:r w:rsidRPr="00F74573">
        <w:rPr>
          <w:rFonts w:ascii="TH SarabunPSK" w:hAnsi="TH SarabunPSK" w:cs="TH SarabunPSK" w:hint="cs"/>
          <w:sz w:val="32"/>
          <w:szCs w:val="32"/>
          <w:cs/>
        </w:rPr>
        <w:t>นิยาม</w:t>
      </w:r>
      <w:r w:rsidRPr="00F74573">
        <w:rPr>
          <w:rFonts w:ascii="TH SarabunPSK" w:hAnsi="TH SarabunPSK" w:cs="TH SarabunPSK"/>
          <w:sz w:val="32"/>
          <w:szCs w:val="32"/>
        </w:rPr>
        <w:t xml:space="preserve">: </w:t>
      </w:r>
      <w:r w:rsidRPr="00F74573">
        <w:rPr>
          <w:rFonts w:ascii="TH SarabunPSK" w:hAnsi="TH SarabunPSK" w:cs="TH SarabunPSK"/>
          <w:sz w:val="32"/>
          <w:szCs w:val="32"/>
          <w:cs/>
        </w:rPr>
        <w:t>นักวิจัยที่มาจากบริษัท รวมถึงภาคการผลิต การตลาด และภาคบริการ ที่เข้ามามีส่วนร่วมในการวิจัย</w:t>
      </w:r>
    </w:p>
    <w:p w:rsidR="00F74573" w:rsidRPr="00F74573" w:rsidRDefault="00F74573" w:rsidP="00F74573">
      <w:pPr>
        <w:rPr>
          <w:rFonts w:ascii="TH SarabunPSK" w:hAnsi="TH SarabunPSK" w:cs="TH SarabunPSK"/>
          <w:sz w:val="32"/>
          <w:szCs w:val="32"/>
          <w:cs/>
        </w:rPr>
      </w:pPr>
      <w:r w:rsidRPr="00F74573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F74573">
        <w:rPr>
          <w:rFonts w:ascii="TH SarabunPSK" w:hAnsi="TH SarabunPSK" w:cs="TH SarabunPSK"/>
          <w:sz w:val="32"/>
          <w:szCs w:val="32"/>
        </w:rPr>
        <w:t xml:space="preserve">……………….. </w:t>
      </w:r>
      <w:r w:rsidRPr="00F74573">
        <w:rPr>
          <w:rFonts w:ascii="TH SarabunPSK" w:hAnsi="TH SarabunPSK" w:cs="TH SarabunPSK"/>
          <w:sz w:val="32"/>
          <w:szCs w:val="32"/>
          <w:cs/>
        </w:rPr>
        <w:t>คน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4395"/>
        <w:gridCol w:w="3685"/>
      </w:tblGrid>
      <w:tr w:rsidR="00F74573" w:rsidRPr="00F74573" w:rsidTr="002B2682">
        <w:tc>
          <w:tcPr>
            <w:tcW w:w="1129" w:type="dxa"/>
          </w:tcPr>
          <w:p w:rsidR="00F74573" w:rsidRPr="00F74573" w:rsidRDefault="00F74573" w:rsidP="002B26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45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395" w:type="dxa"/>
          </w:tcPr>
          <w:p w:rsidR="00F74573" w:rsidRPr="00F74573" w:rsidRDefault="00F74573" w:rsidP="002B26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45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685" w:type="dxa"/>
          </w:tcPr>
          <w:p w:rsidR="00F74573" w:rsidRPr="00F74573" w:rsidRDefault="00F74573" w:rsidP="002B26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45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F74573" w:rsidRPr="00F74573" w:rsidTr="002B2682">
        <w:tc>
          <w:tcPr>
            <w:tcW w:w="1129" w:type="dxa"/>
          </w:tcPr>
          <w:p w:rsidR="00F74573" w:rsidRPr="00F74573" w:rsidRDefault="00F74573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:rsidR="00F74573" w:rsidRPr="00F74573" w:rsidRDefault="00F74573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</w:tcPr>
          <w:p w:rsidR="00F74573" w:rsidRPr="00F74573" w:rsidRDefault="00F74573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4573" w:rsidRPr="00F74573" w:rsidTr="002B2682">
        <w:tc>
          <w:tcPr>
            <w:tcW w:w="1129" w:type="dxa"/>
          </w:tcPr>
          <w:p w:rsidR="00F74573" w:rsidRPr="00F74573" w:rsidRDefault="00F74573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:rsidR="00F74573" w:rsidRPr="00F74573" w:rsidRDefault="00F74573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</w:tcPr>
          <w:p w:rsidR="00F74573" w:rsidRPr="00F74573" w:rsidRDefault="00F74573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4573" w:rsidRPr="00F74573" w:rsidTr="002B2682">
        <w:trPr>
          <w:trHeight w:val="77"/>
        </w:trPr>
        <w:tc>
          <w:tcPr>
            <w:tcW w:w="1129" w:type="dxa"/>
          </w:tcPr>
          <w:p w:rsidR="00F74573" w:rsidRPr="00F74573" w:rsidRDefault="00F74573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:rsidR="00F74573" w:rsidRPr="00F74573" w:rsidRDefault="00F74573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</w:tcPr>
          <w:p w:rsidR="00F74573" w:rsidRPr="00F74573" w:rsidRDefault="00F74573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74573" w:rsidRPr="00F74573" w:rsidRDefault="00F74573" w:rsidP="00F74573">
      <w:pPr>
        <w:rPr>
          <w:rFonts w:ascii="TH SarabunPSK" w:hAnsi="TH SarabunPSK" w:cs="TH SarabunPSK"/>
          <w:sz w:val="32"/>
          <w:szCs w:val="32"/>
        </w:rPr>
      </w:pPr>
    </w:p>
    <w:p w:rsidR="00F74573" w:rsidRPr="00F74573" w:rsidRDefault="00F74573" w:rsidP="00F7457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74573">
        <w:rPr>
          <w:rFonts w:ascii="TH SarabunPSK" w:hAnsi="TH SarabunPSK" w:cs="TH SarabunPSK"/>
          <w:b/>
          <w:bCs/>
          <w:sz w:val="32"/>
          <w:szCs w:val="32"/>
          <w:cs/>
        </w:rPr>
        <w:t>ทักษะที่ได้รับการพัฒนาจากโครงการวิจัย</w:t>
      </w:r>
      <w:r w:rsidRPr="00F74573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F74573">
        <w:rPr>
          <w:rFonts w:ascii="TH SarabunPSK" w:hAnsi="TH SarabunPSK" w:cs="TH SarabunPSK" w:hint="cs"/>
          <w:b/>
          <w:bCs/>
          <w:sz w:val="32"/>
          <w:szCs w:val="32"/>
          <w:cs/>
        </w:rPr>
        <w:t>อธิบายทักษะที่กลุ่มนักวิจัยได้รับการฝึกฝนจากโครงการวิจัยนี้โดยสังเขป</w:t>
      </w:r>
    </w:p>
    <w:p w:rsidR="00F74573" w:rsidRPr="00F74573" w:rsidRDefault="00F74573" w:rsidP="00F74573">
      <w:pPr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F74573">
        <w:rPr>
          <w:rFonts w:ascii="TH SarabunPSK" w:hAnsi="TH SarabunPSK" w:cs="TH SarabunPSK"/>
          <w:sz w:val="32"/>
          <w:szCs w:val="32"/>
          <w:cs/>
        </w:rPr>
        <w:tab/>
      </w:r>
      <w:r w:rsidRPr="00F74573">
        <w:rPr>
          <w:rFonts w:ascii="TH SarabunPSK" w:hAnsi="TH SarabunPSK" w:cs="TH SarabunPSK" w:hint="cs"/>
          <w:i/>
          <w:iCs/>
          <w:sz w:val="32"/>
          <w:szCs w:val="32"/>
          <w:cs/>
        </w:rPr>
        <w:t>ตัวอย่าง</w:t>
      </w:r>
      <w:r w:rsidRPr="00F74573">
        <w:rPr>
          <w:rFonts w:ascii="TH SarabunPSK" w:hAnsi="TH SarabunPSK" w:cs="TH SarabunPSK"/>
          <w:i/>
          <w:iCs/>
          <w:sz w:val="32"/>
          <w:szCs w:val="32"/>
        </w:rPr>
        <w:t xml:space="preserve">: </w:t>
      </w:r>
      <w:r w:rsidRPr="00F74573">
        <w:rPr>
          <w:rFonts w:ascii="TH SarabunPSK" w:hAnsi="TH SarabunPSK" w:cs="TH SarabunPSK"/>
          <w:i/>
          <w:iCs/>
          <w:sz w:val="32"/>
          <w:szCs w:val="32"/>
          <w:cs/>
        </w:rPr>
        <w:t>นักวิจัยจากภาคเอกชนสามารถนำกระบวนการวิจัยและการพัฒนานวัตกรรมด้านการเชื่อมต่อระหว่างสัญญาณทางร่างกายกับคอมพิวเตอร์ไปศึกษาและประยุกต์ใช้ในด้าน</w:t>
      </w:r>
      <w:proofErr w:type="spellStart"/>
      <w:r w:rsidRPr="00F74573">
        <w:rPr>
          <w:rFonts w:ascii="TH SarabunPSK" w:hAnsi="TH SarabunPSK" w:cs="TH SarabunPSK"/>
          <w:i/>
          <w:iCs/>
          <w:sz w:val="32"/>
          <w:szCs w:val="32"/>
          <w:cs/>
        </w:rPr>
        <w:t>อื่นๆ</w:t>
      </w:r>
      <w:proofErr w:type="spellEnd"/>
      <w:r w:rsidRPr="00F74573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F74573">
        <w:rPr>
          <w:rFonts w:ascii="TH SarabunPSK" w:hAnsi="TH SarabunPSK" w:cs="TH SarabunPSK"/>
          <w:i/>
          <w:iCs/>
          <w:sz w:val="32"/>
          <w:szCs w:val="32"/>
          <w:cs/>
        </w:rPr>
        <w:t>นอกเหนือจากการตรวจจับสัญญาณการเคลื่อนไหวของกล้ามเนื้อขา</w:t>
      </w:r>
      <w:r w:rsidRPr="00F74573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F74573">
        <w:rPr>
          <w:rFonts w:ascii="TH SarabunPSK" w:hAnsi="TH SarabunPSK" w:cs="TH SarabunPSK"/>
          <w:i/>
          <w:iCs/>
          <w:sz w:val="32"/>
          <w:szCs w:val="32"/>
          <w:cs/>
        </w:rPr>
        <w:t>เพื่อช่วยเหลือผู้พิการอวัยวะส่วนอื่น</w:t>
      </w:r>
      <w:r w:rsidRPr="00F74573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F74573">
        <w:rPr>
          <w:rFonts w:ascii="TH SarabunPSK" w:hAnsi="TH SarabunPSK" w:cs="TH SarabunPSK"/>
          <w:i/>
          <w:iCs/>
          <w:sz w:val="32"/>
          <w:szCs w:val="32"/>
          <w:cs/>
        </w:rPr>
        <w:t>หรือผู้ป่วยกล้ามเนื้ออ่อนแรง</w:t>
      </w:r>
      <w:r w:rsidRPr="00F74573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F74573">
        <w:rPr>
          <w:rFonts w:ascii="TH SarabunPSK" w:hAnsi="TH SarabunPSK" w:cs="TH SarabunPSK"/>
          <w:i/>
          <w:iCs/>
          <w:sz w:val="32"/>
          <w:szCs w:val="32"/>
          <w:cs/>
        </w:rPr>
        <w:t>หรือผู้ที่มีความบกพร่องทางกล้ามเนื้อในส่วน</w:t>
      </w:r>
      <w:proofErr w:type="spellStart"/>
      <w:r w:rsidRPr="00F74573">
        <w:rPr>
          <w:rFonts w:ascii="TH SarabunPSK" w:hAnsi="TH SarabunPSK" w:cs="TH SarabunPSK"/>
          <w:i/>
          <w:iCs/>
          <w:sz w:val="32"/>
          <w:szCs w:val="32"/>
          <w:cs/>
        </w:rPr>
        <w:t>ต่างๆ</w:t>
      </w:r>
      <w:proofErr w:type="spellEnd"/>
      <w:r w:rsidRPr="00F74573">
        <w:rPr>
          <w:rFonts w:ascii="TH SarabunPSK" w:hAnsi="TH SarabunPSK" w:cs="TH SarabunPSK"/>
          <w:i/>
          <w:iCs/>
          <w:sz w:val="32"/>
          <w:szCs w:val="32"/>
          <w:cs/>
        </w:rPr>
        <w:t xml:space="preserve"> ของร่างกาย </w:t>
      </w:r>
      <w:r w:rsidRPr="00F74573">
        <w:rPr>
          <w:rFonts w:ascii="TH SarabunPSK" w:hAnsi="TH SarabunPSK" w:cs="TH SarabunPSK" w:hint="cs"/>
          <w:i/>
          <w:iCs/>
          <w:sz w:val="32"/>
          <w:szCs w:val="32"/>
          <w:cs/>
        </w:rPr>
        <w:t>โดย</w:t>
      </w:r>
      <w:r w:rsidRPr="00F74573">
        <w:rPr>
          <w:rFonts w:ascii="TH SarabunPSK" w:hAnsi="TH SarabunPSK" w:cs="TH SarabunPSK"/>
          <w:i/>
          <w:iCs/>
          <w:sz w:val="32"/>
          <w:szCs w:val="32"/>
          <w:cs/>
        </w:rPr>
        <w:t>นวัตกรรมนี้สามารถต่อยอดไปสู่การพัฒนาเทคโนโลยี</w:t>
      </w:r>
      <w:r w:rsidRPr="00F74573">
        <w:rPr>
          <w:rFonts w:ascii="TH SarabunPSK" w:hAnsi="TH SarabunPSK" w:cs="TH SarabunPSK" w:hint="cs"/>
          <w:i/>
          <w:iCs/>
          <w:sz w:val="32"/>
          <w:szCs w:val="32"/>
          <w:cs/>
        </w:rPr>
        <w:t>เพื่อการฟื้นฟู</w:t>
      </w:r>
      <w:r w:rsidRPr="00F74573">
        <w:rPr>
          <w:rFonts w:ascii="TH SarabunPSK" w:hAnsi="TH SarabunPSK" w:cs="TH SarabunPSK"/>
          <w:i/>
          <w:iCs/>
          <w:sz w:val="32"/>
          <w:szCs w:val="32"/>
          <w:cs/>
        </w:rPr>
        <w:t xml:space="preserve"> และมีศักยภาพในการนำไปใช้ในเชิงพาณิชย์ เพื่อเป็นประโยชน์ในวงกว้างแก่ผู้ป่วย</w:t>
      </w:r>
    </w:p>
    <w:p w:rsidR="00FC4F6E" w:rsidRPr="00F74573" w:rsidRDefault="00FC4F6E">
      <w:pPr>
        <w:rPr>
          <w:rFonts w:ascii="TH SarabunPSK" w:hAnsi="TH SarabunPSK" w:cs="TH SarabunPSK"/>
          <w:sz w:val="32"/>
          <w:szCs w:val="32"/>
        </w:rPr>
      </w:pPr>
    </w:p>
    <w:sectPr w:rsidR="00FC4F6E" w:rsidRPr="00F74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573"/>
    <w:rsid w:val="00F74573"/>
    <w:rsid w:val="00FC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814A3"/>
  <w15:chartTrackingRefBased/>
  <w15:docId w15:val="{6E28EA45-934C-4425-ACC1-8AF4FCB9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4573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457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Worawan Intharangsee</dc:creator>
  <cp:keywords/>
  <dc:description/>
  <cp:lastModifiedBy>Worawan Intharangsee</cp:lastModifiedBy>
  <cp:revision>1</cp:revision>
  <dcterms:created xsi:type="dcterms:W3CDTF">2025-05-08T02:23:00Z</dcterms:created>
  <dcterms:modified xsi:type="dcterms:W3CDTF">2025-05-08T02:24:00Z</dcterms:modified>
</cp:coreProperties>
</file>